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27" w:rsidRPr="00D97627" w:rsidRDefault="00D97627" w:rsidP="00D97627">
      <w:pPr>
        <w:pStyle w:val="a5"/>
        <w:spacing w:before="0" w:beforeAutospacing="0" w:after="240" w:afterAutospacing="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ДЕТИ  И  ДОРОГА</w:t>
      </w:r>
    </w:p>
    <w:p w:rsidR="004C17A6" w:rsidRPr="009F2D03" w:rsidRDefault="004C17A6" w:rsidP="004C17A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CDE6DB" wp14:editId="7D1E1DBF">
            <wp:simplePos x="0" y="0"/>
            <wp:positionH relativeFrom="column">
              <wp:posOffset>159385</wp:posOffset>
            </wp:positionH>
            <wp:positionV relativeFrom="paragraph">
              <wp:posOffset>100965</wp:posOffset>
            </wp:positionV>
            <wp:extent cx="1658620" cy="2098675"/>
            <wp:effectExtent l="0" t="0" r="0" b="0"/>
            <wp:wrapSquare wrapText="bothSides"/>
            <wp:docPr id="2" name="Рисунок 2" descr="http://www.tc-sfera.ru/sites/default/files/field/image/1352392584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c-sfera.ru/sites/default/files/field/image/1352392584_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20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Обеспечение безопасности движения на дорогах становится важной государственной задачей. Особое значение в решении этой проблемы имеет заблаговременная и правильная подготовка самых маленьких наших пешеходов – детей, которых уже сейчас за воротами дома подстерегают серьезные трудности и опасности. К дорожно-транспортным происшествиям приводит незнание элементарных основ правил дорожного движения, безучастное отношение взрослых к поведению детей на проезжей части. Избежать этих опасностей можно лишь путем соответствующего воспитания и обучения ребенка с самого раннего возраста.</w:t>
      </w:r>
    </w:p>
    <w:p w:rsidR="006D5B9D" w:rsidRPr="004C17A6" w:rsidRDefault="006B0F76" w:rsidP="004C1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июля в группах №5 и №9 была проведена необычная беседа</w:t>
      </w:r>
      <w:r w:rsidR="002903DC">
        <w:rPr>
          <w:rFonts w:ascii="Times New Roman" w:hAnsi="Times New Roman" w:cs="Times New Roman"/>
          <w:sz w:val="28"/>
          <w:szCs w:val="28"/>
        </w:rPr>
        <w:t>, посвященная такому празднику,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D03">
        <w:rPr>
          <w:rFonts w:ascii="Times New Roman" w:hAnsi="Times New Roman" w:cs="Times New Roman"/>
          <w:b/>
          <w:sz w:val="28"/>
          <w:szCs w:val="28"/>
        </w:rPr>
        <w:t>День ГИБДД Российской Федерации</w:t>
      </w:r>
      <w:r>
        <w:rPr>
          <w:rFonts w:ascii="Times New Roman" w:hAnsi="Times New Roman" w:cs="Times New Roman"/>
          <w:sz w:val="28"/>
          <w:szCs w:val="28"/>
        </w:rPr>
        <w:t>. Или День ГАИ России.</w:t>
      </w:r>
    </w:p>
    <w:p w:rsidR="009F2D03" w:rsidRPr="009F2D03" w:rsidRDefault="009F2D03" w:rsidP="00D9762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D03">
        <w:rPr>
          <w:sz w:val="28"/>
          <w:szCs w:val="28"/>
        </w:rPr>
        <w:t>В местах, где наиболее интенсивное движение транспорта, за порядком на улице следит специальная служба. Сокращенно она называется ГИБДД. Инспекторы ГИ</w:t>
      </w:r>
      <w:proofErr w:type="gramStart"/>
      <w:r w:rsidRPr="009F2D03">
        <w:rPr>
          <w:sz w:val="28"/>
          <w:szCs w:val="28"/>
        </w:rPr>
        <w:t>БДД ст</w:t>
      </w:r>
      <w:proofErr w:type="gramEnd"/>
      <w:r w:rsidRPr="009F2D03">
        <w:rPr>
          <w:sz w:val="28"/>
          <w:szCs w:val="28"/>
        </w:rPr>
        <w:t xml:space="preserve">оят на постах, патрулируют на автомобилях, мотоциклах, вертолетах. Они внимательно следят за движением на дорогах, за тем, чтобы водители не превышали скорость движения, соблюдали правила, чтобы движение транспорта и пешеходов было безопасным. </w:t>
      </w:r>
      <w:r>
        <w:rPr>
          <w:sz w:val="28"/>
          <w:szCs w:val="28"/>
        </w:rPr>
        <w:t xml:space="preserve">Такая у автоинспектора работа – </w:t>
      </w:r>
      <w:r w:rsidRPr="009F2D03">
        <w:rPr>
          <w:sz w:val="28"/>
          <w:szCs w:val="28"/>
        </w:rPr>
        <w:t xml:space="preserve">смотреть за тем, чтобы люди и автомобили на дороге не пострадали. </w:t>
      </w:r>
    </w:p>
    <w:p w:rsidR="009F2D03" w:rsidRDefault="009F2D03" w:rsidP="009F2D0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D03">
        <w:rPr>
          <w:sz w:val="28"/>
          <w:szCs w:val="28"/>
        </w:rPr>
        <w:t xml:space="preserve">Милиционер-регулировщик следит за порядком на тех перекрестках, где нет светофоров. Он регулирует движение транспорта и пешеходов. В руке у него черно-белая палочка. Как она называется? Для того чтобы в темное время суток жесты регулировщика были видны, используют специальный жезл с подсветкой внутри. </w:t>
      </w:r>
    </w:p>
    <w:p w:rsidR="002903DC" w:rsidRDefault="002903DC" w:rsidP="00290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беседы </w:t>
      </w:r>
      <w:r w:rsidR="004C17A6">
        <w:rPr>
          <w:rFonts w:ascii="Times New Roman" w:hAnsi="Times New Roman" w:cs="Times New Roman"/>
          <w:sz w:val="28"/>
          <w:szCs w:val="28"/>
        </w:rPr>
        <w:t>воспитатели помогли детям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4C17A6">
        <w:rPr>
          <w:rFonts w:ascii="Times New Roman" w:hAnsi="Times New Roman" w:cs="Times New Roman"/>
          <w:sz w:val="28"/>
          <w:szCs w:val="28"/>
        </w:rPr>
        <w:t>обраться</w:t>
      </w:r>
      <w:r>
        <w:rPr>
          <w:rFonts w:ascii="Times New Roman" w:hAnsi="Times New Roman" w:cs="Times New Roman"/>
          <w:sz w:val="28"/>
          <w:szCs w:val="28"/>
        </w:rPr>
        <w:t xml:space="preserve">, что такое ГИБДД или ГАИ, </w:t>
      </w:r>
      <w:r w:rsidR="0075527C">
        <w:rPr>
          <w:rFonts w:ascii="Times New Roman" w:hAnsi="Times New Roman" w:cs="Times New Roman"/>
          <w:sz w:val="28"/>
          <w:szCs w:val="28"/>
        </w:rPr>
        <w:t xml:space="preserve">кто является пешеходом, кто пассажиром, а кто водителем, </w:t>
      </w:r>
      <w:r w:rsidR="009F2D03">
        <w:rPr>
          <w:rFonts w:ascii="Times New Roman" w:hAnsi="Times New Roman" w:cs="Times New Roman"/>
          <w:sz w:val="28"/>
          <w:szCs w:val="28"/>
        </w:rPr>
        <w:t>закрепил</w:t>
      </w:r>
      <w:r>
        <w:rPr>
          <w:rFonts w:ascii="Times New Roman" w:hAnsi="Times New Roman" w:cs="Times New Roman"/>
          <w:sz w:val="28"/>
          <w:szCs w:val="28"/>
        </w:rPr>
        <w:t>и знания о правилах дорожного движения, рассказ</w:t>
      </w:r>
      <w:r w:rsidR="009F2D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 о мерах осторожности на улице при переходе через дорогу или игре во дворе.</w:t>
      </w:r>
    </w:p>
    <w:p w:rsidR="002903DC" w:rsidRDefault="002903DC" w:rsidP="00290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загадками, стихами и цветными плакатами продолжилась беседа о светофоре, пешеходном переходе, перекрестке</w:t>
      </w:r>
      <w:r w:rsidR="00004697">
        <w:rPr>
          <w:rFonts w:ascii="Times New Roman" w:hAnsi="Times New Roman" w:cs="Times New Roman"/>
          <w:sz w:val="28"/>
          <w:szCs w:val="28"/>
        </w:rPr>
        <w:t>. Не растерявшись, дети активно включились в беседу, рассказали, где у нас в городе установлены светофоры</w:t>
      </w:r>
      <w:r w:rsidR="0075527C">
        <w:rPr>
          <w:rFonts w:ascii="Times New Roman" w:hAnsi="Times New Roman" w:cs="Times New Roman"/>
          <w:sz w:val="28"/>
          <w:szCs w:val="28"/>
        </w:rPr>
        <w:t xml:space="preserve">, какие </w:t>
      </w:r>
      <w:r w:rsidR="00DA643D">
        <w:rPr>
          <w:rFonts w:ascii="Times New Roman" w:hAnsi="Times New Roman" w:cs="Times New Roman"/>
          <w:sz w:val="28"/>
          <w:szCs w:val="28"/>
        </w:rPr>
        <w:t xml:space="preserve">цвета </w:t>
      </w:r>
      <w:r w:rsidR="004C17A6">
        <w:rPr>
          <w:rFonts w:ascii="Times New Roman" w:hAnsi="Times New Roman" w:cs="Times New Roman"/>
          <w:sz w:val="28"/>
          <w:szCs w:val="28"/>
        </w:rPr>
        <w:t>что обозначают, к</w:t>
      </w:r>
      <w:r w:rsidR="00004697">
        <w:rPr>
          <w:rFonts w:ascii="Times New Roman" w:hAnsi="Times New Roman" w:cs="Times New Roman"/>
          <w:sz w:val="28"/>
          <w:szCs w:val="28"/>
        </w:rPr>
        <w:t xml:space="preserve">ак с помощью </w:t>
      </w:r>
      <w:r w:rsidR="0075527C">
        <w:rPr>
          <w:rFonts w:ascii="Times New Roman" w:hAnsi="Times New Roman" w:cs="Times New Roman"/>
          <w:sz w:val="28"/>
          <w:szCs w:val="28"/>
        </w:rPr>
        <w:t xml:space="preserve">светофора </w:t>
      </w:r>
      <w:r w:rsidR="004C17A6">
        <w:rPr>
          <w:rFonts w:ascii="Times New Roman" w:hAnsi="Times New Roman" w:cs="Times New Roman"/>
          <w:sz w:val="28"/>
          <w:szCs w:val="28"/>
        </w:rPr>
        <w:t>надо переходить дорогу, к</w:t>
      </w:r>
      <w:r w:rsidR="0075527C">
        <w:rPr>
          <w:rFonts w:ascii="Times New Roman" w:hAnsi="Times New Roman" w:cs="Times New Roman"/>
          <w:sz w:val="28"/>
          <w:szCs w:val="28"/>
        </w:rPr>
        <w:t>ак переходить д</w:t>
      </w:r>
      <w:r w:rsidR="004C17A6">
        <w:rPr>
          <w:rFonts w:ascii="Times New Roman" w:hAnsi="Times New Roman" w:cs="Times New Roman"/>
          <w:sz w:val="28"/>
          <w:szCs w:val="28"/>
        </w:rPr>
        <w:t>орогу без светофора, к</w:t>
      </w:r>
      <w:r w:rsidR="0075527C">
        <w:rPr>
          <w:rFonts w:ascii="Times New Roman" w:hAnsi="Times New Roman" w:cs="Times New Roman"/>
          <w:sz w:val="28"/>
          <w:szCs w:val="28"/>
        </w:rPr>
        <w:t xml:space="preserve">ак </w:t>
      </w:r>
      <w:r w:rsidR="004C17A6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75527C">
        <w:rPr>
          <w:rFonts w:ascii="Times New Roman" w:hAnsi="Times New Roman" w:cs="Times New Roman"/>
          <w:sz w:val="28"/>
          <w:szCs w:val="28"/>
        </w:rPr>
        <w:t>нужно вести себя в транспорте.</w:t>
      </w:r>
    </w:p>
    <w:p w:rsidR="009F2D03" w:rsidRPr="00BB3A1E" w:rsidRDefault="009F2D03" w:rsidP="00290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B3A1E">
        <w:rPr>
          <w:rFonts w:ascii="Times New Roman" w:hAnsi="Times New Roman" w:cs="Times New Roman"/>
          <w:sz w:val="28"/>
          <w:szCs w:val="28"/>
        </w:rPr>
        <w:t>заключение</w:t>
      </w:r>
      <w:r w:rsidR="00D97627">
        <w:rPr>
          <w:rFonts w:ascii="Times New Roman" w:hAnsi="Times New Roman" w:cs="Times New Roman"/>
          <w:sz w:val="28"/>
          <w:szCs w:val="28"/>
        </w:rPr>
        <w:t xml:space="preserve"> беседы</w:t>
      </w:r>
      <w:r>
        <w:rPr>
          <w:rFonts w:ascii="Times New Roman" w:hAnsi="Times New Roman" w:cs="Times New Roman"/>
          <w:sz w:val="28"/>
          <w:szCs w:val="28"/>
        </w:rPr>
        <w:t xml:space="preserve"> были сделаны выводы, что правила дорожного движения нам всем нужны</w:t>
      </w:r>
      <w:r w:rsidR="00D976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соблюдать их обязан каждый из нас.</w:t>
      </w:r>
    </w:p>
    <w:p w:rsidR="009F2D03" w:rsidRDefault="009F2D03" w:rsidP="00D97627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D97627" w:rsidRDefault="00D97627" w:rsidP="00D97627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D97627" w:rsidRPr="00D97627" w:rsidRDefault="00D97627" w:rsidP="00D97627">
      <w:pPr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D97627" w:rsidRPr="00D97627" w:rsidSect="009F2D03">
          <w:pgSz w:w="11906" w:h="16838"/>
          <w:pgMar w:top="993" w:right="850" w:bottom="851" w:left="1276" w:header="708" w:footer="708" w:gutter="0"/>
          <w:cols w:space="708"/>
          <w:docGrid w:linePitch="360"/>
        </w:sectPr>
      </w:pPr>
    </w:p>
    <w:p w:rsidR="00761CD1" w:rsidRDefault="009F2D03" w:rsidP="00BB3A1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F2D03">
        <w:rPr>
          <w:rFonts w:ascii="Times New Roman" w:hAnsi="Times New Roman" w:cs="Times New Roman"/>
          <w:sz w:val="28"/>
        </w:rPr>
        <w:lastRenderedPageBreak/>
        <w:t>На улице будьте внимательны, дети!</w:t>
      </w:r>
      <w:r w:rsidRPr="009F2D03">
        <w:rPr>
          <w:rFonts w:ascii="Times New Roman" w:hAnsi="Times New Roman" w:cs="Times New Roman"/>
          <w:sz w:val="28"/>
        </w:rPr>
        <w:br/>
        <w:t>Твердо запомните правила эти.</w:t>
      </w:r>
      <w:r w:rsidRPr="009F2D03">
        <w:rPr>
          <w:rFonts w:ascii="Times New Roman" w:hAnsi="Times New Roman" w:cs="Times New Roman"/>
          <w:sz w:val="28"/>
        </w:rPr>
        <w:br/>
        <w:t>Помните их везде и всегда,</w:t>
      </w:r>
      <w:r w:rsidRPr="009F2D03">
        <w:rPr>
          <w:rFonts w:ascii="Times New Roman" w:hAnsi="Times New Roman" w:cs="Times New Roman"/>
          <w:sz w:val="28"/>
        </w:rPr>
        <w:br/>
        <w:t>Чтоб не случилась с вами беда!</w:t>
      </w:r>
    </w:p>
    <w:p w:rsidR="009F2D03" w:rsidRDefault="009F2D03" w:rsidP="00BB3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друга уважать</w:t>
      </w:r>
    </w:p>
    <w:p w:rsidR="009F2D03" w:rsidRDefault="009F2D03" w:rsidP="00BB3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 с пешеходом!</w:t>
      </w:r>
    </w:p>
    <w:p w:rsidR="009F2D03" w:rsidRDefault="009F2D03" w:rsidP="00BB3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другу не должны мешать –</w:t>
      </w:r>
    </w:p>
    <w:p w:rsidR="004C17A6" w:rsidRDefault="00D97627" w:rsidP="004C17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4C17A6" w:rsidSect="004C17A6">
          <w:type w:val="continuous"/>
          <w:pgSz w:w="11906" w:h="16838"/>
          <w:pgMar w:top="993" w:right="850" w:bottom="851" w:left="1276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Быть вежливым «народом»!</w:t>
      </w:r>
    </w:p>
    <w:p w:rsidR="008E3297" w:rsidRPr="008E3297" w:rsidRDefault="008E3297" w:rsidP="00D97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E3297" w:rsidRPr="008E3297" w:rsidSect="009F2D03">
      <w:type w:val="continuous"/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5F"/>
    <w:rsid w:val="00004697"/>
    <w:rsid w:val="00052E25"/>
    <w:rsid w:val="002903DC"/>
    <w:rsid w:val="0032195F"/>
    <w:rsid w:val="004C17A6"/>
    <w:rsid w:val="006B0F76"/>
    <w:rsid w:val="006D5B9D"/>
    <w:rsid w:val="0075527C"/>
    <w:rsid w:val="00761CD1"/>
    <w:rsid w:val="008E3297"/>
    <w:rsid w:val="009F2D03"/>
    <w:rsid w:val="00BB3A1E"/>
    <w:rsid w:val="00D97627"/>
    <w:rsid w:val="00DA643D"/>
    <w:rsid w:val="00EC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4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6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4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6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Светланка</dc:creator>
  <cp:keywords/>
  <dc:description/>
  <cp:lastModifiedBy>Сергей</cp:lastModifiedBy>
  <cp:revision>6</cp:revision>
  <dcterms:created xsi:type="dcterms:W3CDTF">2014-07-03T10:31:00Z</dcterms:created>
  <dcterms:modified xsi:type="dcterms:W3CDTF">2014-07-26T14:31:00Z</dcterms:modified>
</cp:coreProperties>
</file>